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959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205"/>
        <w:gridCol w:w="113"/>
        <w:gridCol w:w="8279"/>
      </w:tblGrid>
      <w:tr w:rsidR="00630C70" w:rsidRPr="000015CC" w14:paraId="79E603BC" w14:textId="77777777" w:rsidTr="00427BDC">
        <w:trPr>
          <w:trHeight w:val="1069"/>
        </w:trPr>
        <w:tc>
          <w:tcPr>
            <w:tcW w:w="1205" w:type="dxa"/>
            <w:tcBorders>
              <w:top w:val="single" w:sz="2" w:space="0" w:color="000000"/>
              <w:left w:val="single" w:sz="2" w:space="0" w:color="000000"/>
              <w:bottom w:val="single" w:sz="2" w:space="0" w:color="000000"/>
              <w:right w:val="single" w:sz="2" w:space="0" w:color="000000"/>
            </w:tcBorders>
            <w:shd w:val="clear" w:color="auto" w:fill="D8D8D8"/>
            <w:vAlign w:val="center"/>
          </w:tcPr>
          <w:p w14:paraId="1082B8A4" w14:textId="77777777" w:rsidR="00630C70" w:rsidRPr="000015CC" w:rsidRDefault="00630C70" w:rsidP="00BB3CF2">
            <w:pPr>
              <w:pStyle w:val="a3"/>
              <w:wordWrap/>
              <w:spacing w:line="240" w:lineRule="auto"/>
              <w:jc w:val="center"/>
              <w:rPr>
                <w:rFonts w:ascii="Times New Roman" w:hAnsi="Times New Roman" w:cs="Times New Roman"/>
                <w:b/>
                <w:sz w:val="34"/>
                <w:szCs w:val="34"/>
                <w:shd w:val="clear" w:color="auto" w:fill="auto"/>
              </w:rPr>
            </w:pPr>
            <w:proofErr w:type="spellStart"/>
            <w:r w:rsidRPr="000015CC">
              <w:rPr>
                <w:rFonts w:ascii="Times New Roman" w:eastAsia="HY헤드라인M" w:hAnsi="Times New Roman" w:cs="Times New Roman"/>
                <w:b/>
                <w:sz w:val="34"/>
                <w:szCs w:val="34"/>
                <w:shd w:val="clear" w:color="auto" w:fill="auto"/>
              </w:rPr>
              <w:t>Đính</w:t>
            </w:r>
            <w:proofErr w:type="spellEnd"/>
            <w:r w:rsidRPr="000015CC">
              <w:rPr>
                <w:rFonts w:ascii="Times New Roman" w:eastAsia="HY헤드라인M" w:hAnsi="Times New Roman" w:cs="Times New Roman"/>
                <w:b/>
                <w:sz w:val="34"/>
                <w:szCs w:val="34"/>
                <w:shd w:val="clear" w:color="auto" w:fill="auto"/>
              </w:rPr>
              <w:t xml:space="preserve"> </w:t>
            </w:r>
            <w:proofErr w:type="spellStart"/>
            <w:r w:rsidRPr="000015CC">
              <w:rPr>
                <w:rFonts w:ascii="Times New Roman" w:eastAsia="HY헤드라인M" w:hAnsi="Times New Roman" w:cs="Times New Roman"/>
                <w:b/>
                <w:sz w:val="34"/>
                <w:szCs w:val="34"/>
                <w:shd w:val="clear" w:color="auto" w:fill="auto"/>
              </w:rPr>
              <w:t>kèm</w:t>
            </w:r>
            <w:proofErr w:type="spellEnd"/>
          </w:p>
        </w:tc>
        <w:tc>
          <w:tcPr>
            <w:tcW w:w="113" w:type="dxa"/>
            <w:tcBorders>
              <w:top w:val="none" w:sz="2" w:space="0" w:color="000080"/>
              <w:left w:val="single" w:sz="2" w:space="0" w:color="000000"/>
              <w:bottom w:val="none" w:sz="2" w:space="0" w:color="000080"/>
              <w:right w:val="single" w:sz="2" w:space="0" w:color="000000"/>
            </w:tcBorders>
            <w:vAlign w:val="center"/>
          </w:tcPr>
          <w:p w14:paraId="01F214DE" w14:textId="77777777" w:rsidR="00630C70" w:rsidRPr="000015CC" w:rsidRDefault="00630C70" w:rsidP="00BB3CF2">
            <w:pPr>
              <w:pStyle w:val="a3"/>
              <w:spacing w:line="240" w:lineRule="auto"/>
              <w:rPr>
                <w:rFonts w:ascii="HY헤드라인M" w:eastAsia="HY헤드라인M"/>
                <w:b/>
                <w:sz w:val="26"/>
                <w:szCs w:val="26"/>
                <w:shd w:val="clear" w:color="auto" w:fill="auto"/>
              </w:rPr>
            </w:pPr>
          </w:p>
        </w:tc>
        <w:tc>
          <w:tcPr>
            <w:tcW w:w="8279" w:type="dxa"/>
            <w:tcBorders>
              <w:top w:val="single" w:sz="2" w:space="0" w:color="000000"/>
              <w:left w:val="single" w:sz="2" w:space="0" w:color="000000"/>
              <w:bottom w:val="single" w:sz="2" w:space="0" w:color="000000"/>
              <w:right w:val="single" w:sz="2" w:space="0" w:color="000000"/>
            </w:tcBorders>
            <w:vAlign w:val="center"/>
          </w:tcPr>
          <w:p w14:paraId="3F173F59" w14:textId="77777777" w:rsidR="00630C70" w:rsidRPr="000015CC" w:rsidRDefault="00630C70" w:rsidP="00BB3CF2">
            <w:pPr>
              <w:pStyle w:val="a3"/>
              <w:wordWrap/>
              <w:spacing w:line="240" w:lineRule="auto"/>
              <w:jc w:val="center"/>
              <w:rPr>
                <w:rFonts w:ascii="HY헤드라인M" w:eastAsia="HY헤드라인M"/>
                <w:sz w:val="36"/>
                <w:szCs w:val="36"/>
              </w:rPr>
            </w:pPr>
            <w:proofErr w:type="spellStart"/>
            <w:r w:rsidRPr="000015CC">
              <w:rPr>
                <w:rFonts w:ascii="Times New Roman" w:eastAsia="HY헤드라인M" w:hAnsi="Times New Roman" w:cs="Times New Roman"/>
                <w:b/>
                <w:sz w:val="36"/>
                <w:szCs w:val="36"/>
              </w:rPr>
              <w:t>Hướng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dẫn</w:t>
            </w:r>
            <w:proofErr w:type="spellEnd"/>
            <w:r w:rsidRPr="000015CC">
              <w:rPr>
                <w:rFonts w:ascii="Times New Roman" w:eastAsia="HY헤드라인M" w:hAnsi="Times New Roman" w:cs="Times New Roman"/>
                <w:b/>
                <w:sz w:val="36"/>
                <w:szCs w:val="36"/>
              </w:rPr>
              <w:t xml:space="preserve"> chi </w:t>
            </w:r>
            <w:proofErr w:type="spellStart"/>
            <w:r w:rsidRPr="000015CC">
              <w:rPr>
                <w:rFonts w:ascii="Times New Roman" w:eastAsia="HY헤드라인M" w:hAnsi="Times New Roman" w:cs="Times New Roman"/>
                <w:b/>
                <w:sz w:val="36"/>
                <w:szCs w:val="36"/>
              </w:rPr>
              <w:t>tiết</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về</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công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tác</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phòng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chống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dịch</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trong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công</w:t>
            </w:r>
            <w:proofErr w:type="spellEnd"/>
            <w:r w:rsidRPr="000015CC">
              <w:rPr>
                <w:rFonts w:ascii="Times New Roman" w:eastAsia="HY헤드라인M" w:hAnsi="Times New Roman" w:cs="Times New Roman"/>
                <w:b/>
                <w:sz w:val="36"/>
                <w:szCs w:val="36"/>
              </w:rPr>
              <w:t xml:space="preserve"> ty </w:t>
            </w:r>
            <w:proofErr w:type="spellStart"/>
            <w:r w:rsidRPr="000015CC">
              <w:rPr>
                <w:rFonts w:ascii="Times New Roman" w:eastAsia="HY헤드라인M" w:hAnsi="Times New Roman" w:cs="Times New Roman"/>
                <w:b/>
                <w:sz w:val="36"/>
                <w:szCs w:val="36"/>
              </w:rPr>
              <w:t>gia</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công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thịt</w:t>
            </w:r>
            <w:proofErr w:type="spellEnd"/>
          </w:p>
        </w:tc>
      </w:tr>
    </w:tbl>
    <w:p w14:paraId="583E5951" w14:textId="77777777" w:rsidR="00630C70" w:rsidRPr="003329D1" w:rsidRDefault="00630C70" w:rsidP="00630C70">
      <w:pPr>
        <w:pStyle w:val="a3"/>
        <w:spacing w:line="360" w:lineRule="auto"/>
        <w:rPr>
          <w:rFonts w:ascii="Times New Roman" w:eastAsia="바탕체" w:hAnsi="Times New Roman" w:cs="Times New Roman"/>
          <w:b/>
          <w:sz w:val="26"/>
          <w:szCs w:val="26"/>
        </w:rPr>
      </w:pPr>
    </w:p>
    <w:p w14:paraId="5FBDF3BF" w14:textId="797F18B8" w:rsidR="002D51FA" w:rsidRPr="000015CC" w:rsidRDefault="000015CC" w:rsidP="00630C70">
      <w:pPr>
        <w:pStyle w:val="a3"/>
        <w:spacing w:line="360" w:lineRule="auto"/>
        <w:rPr>
          <w:rFonts w:ascii="Times New Roman" w:eastAsia="바탕체" w:hAnsi="Times New Roman" w:cs="Times New Roman"/>
          <w:b/>
          <w:sz w:val="30"/>
          <w:szCs w:val="30"/>
        </w:rPr>
      </w:pPr>
      <w:r w:rsidRPr="000015CC">
        <w:rPr>
          <w:rFonts w:ascii="Times New Roman" w:eastAsia="바탕체" w:hAnsi="Times New Roman" w:cs="Times New Roman"/>
          <w:b/>
          <w:sz w:val="30"/>
          <w:szCs w:val="30"/>
        </w:rPr>
        <w:t>[</w:t>
      </w:r>
      <w:r w:rsidRPr="000015CC">
        <w:rPr>
          <w:rFonts w:ascii="Times New Roman" w:eastAsia="바탕체" w:hAnsi="Times New Roman" w:cs="Times New Roman" w:hint="eastAsia"/>
          <w:b/>
          <w:sz w:val="30"/>
          <w:szCs w:val="30"/>
          <w:lang w:val="vi-VN"/>
        </w:rPr>
        <w:t>Hạng mục chung</w:t>
      </w:r>
      <w:r w:rsidRPr="000015CC">
        <w:rPr>
          <w:rFonts w:ascii="Times New Roman" w:eastAsia="바탕체" w:hAnsi="Times New Roman" w:cs="Times New Roman"/>
          <w:b/>
          <w:sz w:val="30"/>
          <w:szCs w:val="30"/>
        </w:rPr>
        <w:t>]</w:t>
      </w:r>
    </w:p>
    <w:tbl>
      <w:tblPr>
        <w:tblStyle w:val="a4"/>
        <w:tblW w:w="0" w:type="auto"/>
        <w:tblLook w:val="04A0" w:firstRow="1" w:lastRow="0" w:firstColumn="1" w:lastColumn="0" w:noHBand="0" w:noVBand="1"/>
      </w:tblPr>
      <w:tblGrid>
        <w:gridCol w:w="9350"/>
      </w:tblGrid>
      <w:tr w:rsidR="00630C70" w:rsidRPr="00402D61" w14:paraId="18242207" w14:textId="77777777" w:rsidTr="00630C70">
        <w:tc>
          <w:tcPr>
            <w:tcW w:w="9576" w:type="dxa"/>
          </w:tcPr>
          <w:p w14:paraId="153CC493" w14:textId="77777777" w:rsidR="00630C70" w:rsidRPr="00405B5E" w:rsidRDefault="00630C70" w:rsidP="00630C70">
            <w:pPr>
              <w:pStyle w:val="a5"/>
              <w:spacing w:line="360" w:lineRule="auto"/>
              <w:rPr>
                <w:rFonts w:ascii="Times New Roman" w:eastAsia="바탕체" w:hAnsi="Times New Roman" w:cs="Times New Roman"/>
                <w:b/>
                <w:sz w:val="26"/>
                <w:szCs w:val="26"/>
                <w:lang w:val="vi-VN"/>
              </w:rPr>
            </w:pPr>
            <w:r w:rsidRPr="00405B5E">
              <w:rPr>
                <w:rFonts w:ascii="Times New Roman" w:eastAsia="바탕체" w:hAnsi="Times New Roman" w:cs="Times New Roman"/>
                <w:b/>
                <w:sz w:val="26"/>
                <w:szCs w:val="26"/>
              </w:rPr>
              <w:tab/>
            </w:r>
            <w:r w:rsidRPr="00405B5E">
              <w:rPr>
                <w:rFonts w:ascii="Times New Roman" w:eastAsia="바탕체" w:hAnsi="Times New Roman" w:cs="Times New Roman"/>
                <w:b/>
                <w:sz w:val="26"/>
                <w:szCs w:val="26"/>
                <w:lang w:val="vi-VN"/>
              </w:rPr>
              <w:t>&lt;</w:t>
            </w:r>
            <w:r w:rsidR="00441439" w:rsidRPr="00405B5E">
              <w:rPr>
                <w:rFonts w:ascii="Times New Roman" w:eastAsia="바탕체" w:hAnsi="Times New Roman" w:cs="Times New Roman"/>
                <w:b/>
                <w:sz w:val="26"/>
                <w:szCs w:val="26"/>
                <w:lang w:val="vi-VN"/>
              </w:rPr>
              <w:t>Người lao động</w:t>
            </w:r>
            <w:r w:rsidRPr="00405B5E">
              <w:rPr>
                <w:rFonts w:ascii="Times New Roman" w:eastAsia="바탕체" w:hAnsi="Times New Roman" w:cs="Times New Roman"/>
                <w:b/>
                <w:sz w:val="26"/>
                <w:szCs w:val="26"/>
                <w:lang w:val="vi-VN"/>
              </w:rPr>
              <w:t>&gt;</w:t>
            </w:r>
            <w:r w:rsidR="000015CC" w:rsidRPr="00405B5E">
              <w:rPr>
                <w:rFonts w:ascii="Times New Roman" w:eastAsia="바탕체" w:hAnsi="Times New Roman" w:cs="Times New Roman"/>
                <w:b/>
                <w:sz w:val="26"/>
                <w:szCs w:val="26"/>
                <w:lang w:val="vi-VN"/>
              </w:rPr>
              <w:t xml:space="preserve"> </w:t>
            </w:r>
          </w:p>
          <w:p w14:paraId="574DFB3D" w14:textId="3BBD4689"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Phải luôn đeo khẩu trang trong nhà và cả ngoài trời nơi khó giữ khoảng cách trên 2m</w:t>
            </w:r>
          </w:p>
          <w:p w14:paraId="65AC4A12" w14:textId="4AA671D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Nếu nơi làm việc bị nhiễm bẩn nhiều, hãy rửa tay bằng nước và xà phòng trong ít nhất 30 giây hoặc khử trùng tay thường xuyên bằng nước rửa tay khử khuẩn</w:t>
            </w:r>
          </w:p>
          <w:p w14:paraId="1DA2787F" w14:textId="743ED0B6" w:rsidR="00630C70" w:rsidRPr="00405B5E" w:rsidRDefault="00405B5E" w:rsidP="00630C70">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Kiểm tra các triệu chứng lâm sàng của COVID-19 do nhà quản lý doanh nghiệp thực hiện và hợp tác trong công tác phòng chống dịch, nếu bị sốt hoặc có các triệu chứng về đường hô hấp (ho, đau họng, v.v.), hãy thông báo ngay cho người quản lý phòng dịch và hạn chế đi làm (kiểm tra COVID nếu cần thiết)</w:t>
            </w:r>
          </w:p>
          <w:p w14:paraId="7CF55F73" w14:textId="77777777" w:rsidR="00630C70" w:rsidRPr="00405B5E" w:rsidRDefault="00630C70" w:rsidP="00630C70">
            <w:pPr>
              <w:pStyle w:val="a5"/>
              <w:spacing w:line="360" w:lineRule="auto"/>
              <w:ind w:left="426" w:firstLine="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Đặc biệt, người làm việc trong môi trường nhiệt độ thấp như các cơ sở làm lạnh và cấp đông cần đặc biệt chú ý</w:t>
            </w:r>
          </w:p>
          <w:p w14:paraId="6C5BAB45" w14:textId="4678EB20"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Giữ khoảng cách hơn 2m (ít nhất 1m) với người khác</w:t>
            </w:r>
          </w:p>
          <w:p w14:paraId="13C676DF" w14:textId="7D304983"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Rửa tay bằng nước và xà phòng trong ít nhất 30 giây hoặc khử trùng tay bằng nước rửa tay khử khuẩn</w:t>
            </w:r>
          </w:p>
          <w:p w14:paraId="3FCB05C7" w14:textId="3674E303"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Che miệng và mũi bằng khăn giấy hoặc tay áo khi ho hoặc hắt hơi</w:t>
            </w:r>
          </w:p>
          <w:p w14:paraId="6AA9890B" w14:textId="52B2F2BE" w:rsidR="00630C70" w:rsidRPr="00405B5E" w:rsidRDefault="00405B5E" w:rsidP="00630C70">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Hạn chế hành vi bắn nước bọt tung tóe (trò chuyện ồn ào, trò chuyện không cần thiết, gọi điện thoại, v.v.) hoặc tiếp xúc cơ thể (bắt tay, ôm, v.v.)</w:t>
            </w:r>
          </w:p>
          <w:p w14:paraId="04FB5E77" w14:textId="385AEFDC" w:rsidR="00630C70" w:rsidRPr="00405B5E" w:rsidRDefault="00405B5E" w:rsidP="00630C70">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Hạn chế sử dụng phòng hút thuốc trong nhà và nếu có thể hãy sử dụng phòng hút thuốc ngoài trời.</w:t>
            </w:r>
          </w:p>
          <w:p w14:paraId="3A63AB2F" w14:textId="77777777" w:rsidR="00630C70" w:rsidRPr="00405B5E" w:rsidRDefault="00630C70" w:rsidP="003329D1">
            <w:pPr>
              <w:pStyle w:val="a5"/>
              <w:spacing w:line="360" w:lineRule="auto"/>
              <w:ind w:left="318" w:hanging="284"/>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Khi sử dụng phòng hút thuốc, hãy tuân thủ nghiêm ngặt các quy tắc phòng dịch như giữ khoảng cách, không nói chuyện và vệ sinh tay sau khi sử dụng.</w:t>
            </w:r>
          </w:p>
          <w:p w14:paraId="1CAB0D82" w14:textId="77777777" w:rsidR="00630C70" w:rsidRPr="00405B5E" w:rsidRDefault="00630C70" w:rsidP="00630C70">
            <w:pPr>
              <w:pStyle w:val="a5"/>
              <w:spacing w:line="360" w:lineRule="auto"/>
              <w:ind w:left="540" w:hanging="440"/>
              <w:rPr>
                <w:rFonts w:ascii="Times New Roman" w:eastAsia="바탕체" w:hAnsi="Times New Roman" w:cs="Times New Roman"/>
                <w:sz w:val="26"/>
                <w:szCs w:val="26"/>
                <w:lang w:val="vi-VN"/>
              </w:rPr>
            </w:pPr>
          </w:p>
          <w:p w14:paraId="6931E920" w14:textId="77777777" w:rsidR="00630C70" w:rsidRPr="00405B5E" w:rsidRDefault="00630C70" w:rsidP="00630C70">
            <w:pPr>
              <w:pStyle w:val="a5"/>
              <w:spacing w:line="360" w:lineRule="auto"/>
              <w:rPr>
                <w:rFonts w:ascii="Times New Roman" w:eastAsia="바탕체" w:hAnsi="Times New Roman" w:cs="Times New Roman"/>
                <w:b/>
                <w:sz w:val="26"/>
                <w:szCs w:val="26"/>
                <w:lang w:val="vi-VN"/>
              </w:rPr>
            </w:pPr>
            <w:r w:rsidRPr="00405B5E">
              <w:rPr>
                <w:rFonts w:ascii="Times New Roman" w:eastAsia="바탕체" w:hAnsi="Times New Roman" w:cs="Times New Roman"/>
                <w:b/>
                <w:sz w:val="26"/>
                <w:szCs w:val="26"/>
                <w:lang w:val="vi-VN"/>
              </w:rPr>
              <w:lastRenderedPageBreak/>
              <w:t>&lt;Quản lý / Người điều hành&gt;</w:t>
            </w:r>
          </w:p>
          <w:p w14:paraId="3AC9539B" w14:textId="76FBE90F"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Thông báo hướng dẫn cho tất cả công nhân* về các quy tắc phòng dịch.</w:t>
            </w:r>
          </w:p>
          <w:p w14:paraId="58993920"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Bao gồm công nhân công ty đối tác, công nhân phái cử, nhân viên dịch vụ và người lao động nước ngoài (thông tin về các quy tắc phòng dịch bằng tiếng mẹ đẻ hoặc tiếng Anh)</w:t>
            </w:r>
          </w:p>
          <w:p w14:paraId="093155F9" w14:textId="6CFEB8B2"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Hướng dẫn luôn đeo khẩu trang mọi lúc và đảm bảo nhân viên tuân thủ các quy tắc phòng dịch như đeo khẩu trang*</w:t>
            </w:r>
          </w:p>
          <w:p w14:paraId="44BBE0A9"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tất cả những người vào cơ sở phải đeo khẩu trang che kín miệng và mũi hoàn toàn.</w:t>
            </w:r>
          </w:p>
          <w:p w14:paraId="76A69DDD" w14:textId="4501B576"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Nếu nơi làm việc bị nhiễm bẩn nhiều, hãy hướng dẫn nhân viên rửa tay bằng nước và xà phòng trong ít nhất 30 giây hoặc khử trùng tay thường xuyên bằng nước rửa tay khử khuẩn.</w:t>
            </w:r>
          </w:p>
          <w:p w14:paraId="71032BC1" w14:textId="7C2D8D7B"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Thiết lập hệ thống hợp tác phòng dịch, chẳng hạn như chỉ định người quản lý phòng dịch và đảm bảo, mở rộng mạng lưới liên lạc với người phụ trách trung tâm y tế địa phương.</w:t>
            </w:r>
          </w:p>
          <w:p w14:paraId="21B290B6" w14:textId="750C72B9"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Kiểm tra các triệu chứng của những người vào công ty và hạn chế cho những người có triệu chứng vào công ty.</w:t>
            </w:r>
          </w:p>
          <w:p w14:paraId="5A666ADC" w14:textId="2A1C3B95"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Khi một người có triệu chứng xuất hiện ở cùng phòng ban, cùng địa điểm hoặc nơi có tiếp xúc gần trong cộng đồng, hãy hướng dẫn người có triệu chứng đi xét nghiệm COVID-19.</w:t>
            </w:r>
          </w:p>
          <w:p w14:paraId="261E6479" w14:textId="16B13832"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441439"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 xml:space="preserve">Báo cáo khả năng lây nhiễm cộng đồng cho trung tâm y tế địa phương trong trường hợp có phát sinh thêm người có triệu chứng. </w:t>
            </w:r>
          </w:p>
          <w:p w14:paraId="770134AB"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và đào tạo phương pháp ứng xử trong trường hợp xuất hiện người nhiễm bệnh.</w:t>
            </w:r>
          </w:p>
          <w:p w14:paraId="044E859A" w14:textId="1924CD04"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Nếu người làm việc bị sốt hoặc có các triệu chứng về đường hô hấp, hãy cho ngừng làm việc và cho tan làm ngay lập tức (xử lý cho kiểm tra COVID nếu cần thiết)</w:t>
            </w:r>
          </w:p>
          <w:p w14:paraId="536813A0" w14:textId="441DD20C"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lastRenderedPageBreak/>
              <w:t>○</w:t>
            </w:r>
            <w:r w:rsidR="00630C70" w:rsidRPr="00405B5E">
              <w:rPr>
                <w:rFonts w:ascii="Times New Roman" w:eastAsia="바탕체" w:hAnsi="Times New Roman" w:cs="Times New Roman"/>
                <w:sz w:val="26"/>
                <w:szCs w:val="26"/>
                <w:lang w:val="vi-VN"/>
              </w:rPr>
              <w:t xml:space="preserve"> Giữ khoảng cách hơn 2m (ít nhất 1m) với người khác.</w:t>
            </w:r>
          </w:p>
          <w:p w14:paraId="5AC5C12F" w14:textId="49E6218B"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Bố trí sẵn các phương tiện rửa tay hoặc nước rửa tay và dán các bảng hướng dẫn về cách thức rửa tay và quy định ho. </w:t>
            </w:r>
          </w:p>
          <w:p w14:paraId="6F90FCAA" w14:textId="01E90BE6" w:rsidR="00630C70" w:rsidRPr="00405B5E" w:rsidRDefault="00405B5E" w:rsidP="00630C70">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Trong trường hợp có thể thông gió tự nhiên, hãy luôn để cửa sổ mở; và trong trường hợp không thể mở cửa sổ mọi lúc do sử dụng máy điều hòa, v.v., hãy thông gió phòng ít nhất 2 giờ một lần.</w:t>
            </w:r>
          </w:p>
          <w:p w14:paraId="283A08BC" w14:textId="286E5489" w:rsidR="00630C70" w:rsidRPr="00405B5E" w:rsidRDefault="00630C70" w:rsidP="00630C70">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Trong trường hợp có trang bị hệ thống thông gió tự động, luôn để hệ thống ở chế độ</w:t>
            </w:r>
            <w:r w:rsidR="003329D1"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mở (để lượng không khí bên ngoài vào tối đa) và thực hiện song song với thông gió tự nhiên. Trong trường hợp dừng hệ thống thông gió tự động để quản lý an toàn máy móc thiết bị, thực hiện thông gió tự nhiên.</w:t>
            </w:r>
          </w:p>
          <w:p w14:paraId="556DDB41" w14:textId="3F8E30DB"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Thường xuyên khử trùng các đồ vật sử dụng chung (như tay nắm cửa) và các bề mặt ít nhất 2 lần một ngày.</w:t>
            </w:r>
          </w:p>
          <w:p w14:paraId="728126F9" w14:textId="6F85681E"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Hướng dẫn hạn chế đi làm đối với trường hợp bị sốt hoặc có các triệu chứng về đường hô hấp hoặc đã đi du lịch nước ngoài trong vòng 14 ngày qua (xử lý cho kiểm tra COVID nếu cần thiết)</w:t>
            </w:r>
          </w:p>
          <w:p w14:paraId="5FC120E8" w14:textId="2A62D518"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Đóng cửa các phòng hút thuốc trong nhà để không sử dụng và khuyến nghị sử dụng các phòng hút thuốc ngoài trời</w:t>
            </w:r>
          </w:p>
          <w:p w14:paraId="0F184744"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giữ khoảng cách với nhau và hạn chế nói chuyện trong phòng hút thuốc.</w:t>
            </w:r>
          </w:p>
          <w:p w14:paraId="3172AD28" w14:textId="77777777" w:rsidR="00630C70" w:rsidRPr="00405B5E" w:rsidRDefault="00630C70" w:rsidP="00630C70">
            <w:pPr>
              <w:pStyle w:val="a5"/>
              <w:spacing w:line="360" w:lineRule="auto"/>
              <w:ind w:left="540" w:hanging="440"/>
              <w:rPr>
                <w:rFonts w:ascii="Times New Roman" w:eastAsia="바탕체" w:hAnsi="Times New Roman" w:cs="Times New Roman"/>
                <w:sz w:val="26"/>
                <w:szCs w:val="26"/>
                <w:lang w:val="vi-VN"/>
              </w:rPr>
            </w:pPr>
          </w:p>
          <w:p w14:paraId="4C19E2F1" w14:textId="5FD6234B" w:rsidR="00630C70" w:rsidRPr="00405B5E" w:rsidRDefault="00630C70" w:rsidP="003329D1">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b/>
                <w:sz w:val="26"/>
                <w:szCs w:val="26"/>
                <w:lang w:val="vi-VN"/>
              </w:rPr>
              <w:t>※ Tùy thuộc vào tình hình COVID-19, mỗi đô thị nghĩa vụ hóa việc đeo khẩu trang (có phạt tiền), vì cơ sở vật chất và địa điểm mỗi địa phương thực hiện nghĩa vụ này có thể khác nhau, vui lòng kiểm tra trang web Corona 19 (ncov.mohw.go.kr)</w:t>
            </w:r>
          </w:p>
        </w:tc>
      </w:tr>
    </w:tbl>
    <w:p w14:paraId="5E113F91" w14:textId="357C380D" w:rsidR="00630C70" w:rsidRPr="00405B5E" w:rsidRDefault="00630C70" w:rsidP="00630C70">
      <w:pPr>
        <w:pStyle w:val="a3"/>
        <w:pBdr>
          <w:top w:val="none" w:sz="2" w:space="31" w:color="000000"/>
        </w:pBdr>
        <w:spacing w:line="360" w:lineRule="auto"/>
        <w:rPr>
          <w:rFonts w:ascii="Times New Roman" w:eastAsia="바탕체" w:hAnsi="Times New Roman" w:cs="Times New Roman"/>
          <w:b/>
          <w:sz w:val="30"/>
          <w:szCs w:val="30"/>
        </w:rPr>
      </w:pPr>
      <w:r w:rsidRPr="00405B5E">
        <w:rPr>
          <w:rFonts w:ascii="Times New Roman" w:eastAsia="바탕체" w:hAnsi="Times New Roman" w:cs="Times New Roman"/>
          <w:b/>
          <w:sz w:val="30"/>
          <w:szCs w:val="30"/>
        </w:rPr>
        <w:lastRenderedPageBreak/>
        <w:t>[</w:t>
      </w:r>
      <w:proofErr w:type="spellStart"/>
      <w:r w:rsidR="00441439" w:rsidRPr="00405B5E">
        <w:rPr>
          <w:rFonts w:ascii="Times New Roman" w:eastAsia="바탕체" w:hAnsi="Times New Roman" w:cs="Times New Roman"/>
          <w:b/>
          <w:sz w:val="30"/>
          <w:szCs w:val="30"/>
        </w:rPr>
        <w:t>Người</w:t>
      </w:r>
      <w:proofErr w:type="spellEnd"/>
      <w:r w:rsidR="00441439" w:rsidRPr="00405B5E">
        <w:rPr>
          <w:rFonts w:ascii="Times New Roman" w:eastAsia="바탕체" w:hAnsi="Times New Roman" w:cs="Times New Roman"/>
          <w:b/>
          <w:sz w:val="30"/>
          <w:szCs w:val="30"/>
        </w:rPr>
        <w:t xml:space="preserve"> </w:t>
      </w:r>
      <w:proofErr w:type="spellStart"/>
      <w:r w:rsidR="00441439" w:rsidRPr="00405B5E">
        <w:rPr>
          <w:rFonts w:ascii="Times New Roman" w:eastAsia="바탕체" w:hAnsi="Times New Roman" w:cs="Times New Roman"/>
          <w:b/>
          <w:sz w:val="30"/>
          <w:szCs w:val="30"/>
        </w:rPr>
        <w:t>lao</w:t>
      </w:r>
      <w:proofErr w:type="spellEnd"/>
      <w:r w:rsidR="00441439" w:rsidRPr="00405B5E">
        <w:rPr>
          <w:rFonts w:ascii="Times New Roman" w:eastAsia="바탕체" w:hAnsi="Times New Roman" w:cs="Times New Roman"/>
          <w:b/>
          <w:sz w:val="30"/>
          <w:szCs w:val="30"/>
        </w:rPr>
        <w:t xml:space="preserve"> </w:t>
      </w:r>
      <w:proofErr w:type="spellStart"/>
      <w:r w:rsidR="00441439" w:rsidRPr="00405B5E">
        <w:rPr>
          <w:rFonts w:ascii="Times New Roman" w:eastAsia="바탕체" w:hAnsi="Times New Roman" w:cs="Times New Roman"/>
          <w:b/>
          <w:sz w:val="30"/>
          <w:szCs w:val="30"/>
        </w:rPr>
        <w:t>động</w:t>
      </w:r>
      <w:proofErr w:type="spellEnd"/>
      <w:r w:rsidRPr="00405B5E">
        <w:rPr>
          <w:rFonts w:ascii="Times New Roman" w:eastAsia="바탕체" w:hAnsi="Times New Roman" w:cs="Times New Roman"/>
          <w:b/>
          <w:sz w:val="30"/>
          <w:szCs w:val="30"/>
        </w:rPr>
        <w:t>]</w:t>
      </w:r>
    </w:p>
    <w:tbl>
      <w:tblPr>
        <w:tblStyle w:val="a4"/>
        <w:tblW w:w="0" w:type="auto"/>
        <w:tblLook w:val="04A0" w:firstRow="1" w:lastRow="0" w:firstColumn="1" w:lastColumn="0" w:noHBand="0" w:noVBand="1"/>
      </w:tblPr>
      <w:tblGrid>
        <w:gridCol w:w="9350"/>
      </w:tblGrid>
      <w:tr w:rsidR="00630C70" w:rsidRPr="00402D61" w14:paraId="123364B4" w14:textId="77777777" w:rsidTr="00630C70">
        <w:tc>
          <w:tcPr>
            <w:tcW w:w="9576" w:type="dxa"/>
          </w:tcPr>
          <w:p w14:paraId="56C08167" w14:textId="08698314"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lastRenderedPageBreak/>
              <w:t>○</w:t>
            </w:r>
            <w:r w:rsidR="00630C70" w:rsidRPr="00405B5E">
              <w:rPr>
                <w:rFonts w:ascii="Times New Roman" w:eastAsia="바탕체" w:hAnsi="Times New Roman" w:cs="Times New Roman"/>
                <w:sz w:val="26"/>
                <w:szCs w:val="26"/>
                <w:lang w:val="vi-VN"/>
              </w:rPr>
              <w:t xml:space="preserve"> Tại nơi làm việc, c</w:t>
            </w:r>
            <w:r w:rsidR="00441439" w:rsidRPr="00405B5E">
              <w:rPr>
                <w:rFonts w:ascii="Times New Roman" w:eastAsia="바탕체" w:hAnsi="Times New Roman" w:cs="Times New Roman"/>
                <w:sz w:val="26"/>
                <w:szCs w:val="26"/>
                <w:lang w:val="vi-VN"/>
              </w:rPr>
              <w:t>ông nhân,</w:t>
            </w:r>
            <w:r w:rsidR="00630C70" w:rsidRPr="00405B5E">
              <w:rPr>
                <w:rFonts w:ascii="Times New Roman" w:eastAsia="바탕체" w:hAnsi="Times New Roman" w:cs="Times New Roman"/>
                <w:sz w:val="26"/>
                <w:szCs w:val="26"/>
                <w:lang w:val="vi-VN"/>
              </w:rPr>
              <w:t xml:space="preserve"> lao động thời vụ (bao gồm cả lao động bán thời gian) và khách vãng lai phải kiểm tra các triệu chứng COVID-19 (sốt, các triệu chứng hô hấp, v.v.) hàng ngày và hợp tác với các biện pháp phòng dịch như quản lý danh sách (điện tử hoặc viết tay), lưu giữ (hủy bỏ sau 4 tuần bảo quản).</w:t>
            </w:r>
          </w:p>
          <w:p w14:paraId="3231438E" w14:textId="7FAA28C8"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Đeo khẩu trang khi làm việc trong nhà hoặc kể cả ngoài trời khi khó duy trì khoảng cách 2m. </w:t>
            </w:r>
          </w:p>
          <w:p w14:paraId="26F97115" w14:textId="0DBE550D" w:rsidR="00630C70" w:rsidRPr="00405B5E" w:rsidRDefault="00630C70" w:rsidP="00405B5E">
            <w:pPr>
              <w:pStyle w:val="a5"/>
              <w:spacing w:line="360" w:lineRule="auto"/>
              <w:ind w:hanging="426"/>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405B5E" w:rsidRPr="00405B5E">
              <w:rPr>
                <w:rFonts w:ascii="Times New Roman" w:eastAsia="바탕체" w:hAnsi="Times New Roman" w:cs="Times New Roman"/>
                <w:sz w:val="26"/>
                <w:szCs w:val="26"/>
                <w:lang w:val="vi-VN"/>
              </w:rPr>
              <w:t>○</w:t>
            </w:r>
            <w:r w:rsidRPr="00405B5E">
              <w:rPr>
                <w:rFonts w:ascii="Times New Roman" w:eastAsia="바탕체" w:hAnsi="Times New Roman" w:cs="Times New Roman"/>
                <w:sz w:val="26"/>
                <w:szCs w:val="26"/>
                <w:lang w:val="vi-VN"/>
              </w:rPr>
              <w:t xml:space="preserve"> Nếu bị sốt hoặc ho khi đang làm việc, hãy thông báo ngay cho giám đốc (người quản lý phòng dịch) và tan làm ngay sau đó.</w:t>
            </w:r>
          </w:p>
          <w:p w14:paraId="4A740BF1" w14:textId="59D177F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Quần áo vệ sinh cá nhân, v.v. phải được vệ sinh kỹ lưỡng và không dùng chung với người khác.</w:t>
            </w:r>
          </w:p>
          <w:p w14:paraId="60FB0A2B" w14:textId="3805A848"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Khi bước vào nơi làm việc, hãy rửa tay bằng nước và xà phòng trong ít nhất 30 giây hoặc khử trùng tay bằng nước rửa tay khử khuẩn.</w:t>
            </w:r>
          </w:p>
          <w:p w14:paraId="19C209DC" w14:textId="72B6F25F"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Hạn chế hành vi bắn nước bọt tung tóe (như ăn thức ăn, nhai kẹo cao su, trò chuyện không cần thiết, v.v.) hoặc tiếp xúc cơ thể (bắt tay, ôm, v.v.) trong khi làm việc.</w:t>
            </w:r>
          </w:p>
          <w:p w14:paraId="44010886" w14:textId="2DE17C10"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Che miệng và mũi bằng khăn giấy hoặc tay áo khi ho hoặc hắt hơi.</w:t>
            </w:r>
          </w:p>
          <w:p w14:paraId="76B0E115" w14:textId="310B4C1B"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Giữ khoảng cách hơn 2m (ít nhất 1m) với người khác khi tiến hành bóc tách, tạo hình thịt.</w:t>
            </w:r>
          </w:p>
          <w:p w14:paraId="7AB7CBC0" w14:textId="7E335B2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Phân chia và sử dụng thời gian ăn trưa và giải lao đan xen với nhau</w:t>
            </w:r>
          </w:p>
          <w:p w14:paraId="78107EF4" w14:textId="77777777" w:rsidR="00630C70" w:rsidRPr="00405B5E" w:rsidRDefault="00630C70" w:rsidP="00441439">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441439"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Tuân thủ giờ ăn của nhóm và giữ khoảng cách khi sử dụng nhà hàng bên ngoài,</w:t>
            </w:r>
            <w:r w:rsidRPr="00405B5E">
              <w:rPr>
                <w:rFonts w:ascii="Times New Roman" w:hAnsi="Times New Roman" w:cs="Times New Roman"/>
                <w:sz w:val="26"/>
                <w:szCs w:val="26"/>
                <w:lang w:val="vi-VN"/>
              </w:rPr>
              <w:t xml:space="preserve"> </w:t>
            </w:r>
            <w:r w:rsidRPr="00405B5E">
              <w:rPr>
                <w:rFonts w:ascii="Times New Roman" w:eastAsia="바탕체" w:hAnsi="Times New Roman" w:cs="Times New Roman"/>
                <w:sz w:val="26"/>
                <w:szCs w:val="26"/>
                <w:lang w:val="vi-VN"/>
              </w:rPr>
              <w:t>tuân thủ số lượng</w:t>
            </w:r>
            <w:r w:rsidR="00441439"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người giới hạn ở biện pháp hạn chế họp mặt cá nhân theo từng giai đoạn COVID</w:t>
            </w:r>
          </w:p>
          <w:p w14:paraId="2BE360BC" w14:textId="008500DD"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Sử dụng tích cực các chế độ làm việc linh hoạt ( làm việc tại nhà, chế độ đi làm tan làm đan xen, v.v.) và chế độ nghỉ phép (nghỉ chăm sóc gia đình, nghỉ phép năm, nghỉ ốm, v.v.)</w:t>
            </w:r>
          </w:p>
          <w:p w14:paraId="4D02DD25" w14:textId="5E0EBC5F"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Đi công tác ở mức tối thiểu</w:t>
            </w:r>
          </w:p>
          <w:p w14:paraId="01EAADE9" w14:textId="77049EBA"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Đối với hội thảo, giáo dục, đào tạo, v.v., nếu có thể hãy sử dụng video hoặc trực tuyến </w:t>
            </w:r>
            <w:r w:rsidR="00630C70" w:rsidRPr="00405B5E">
              <w:rPr>
                <w:rFonts w:ascii="Times New Roman" w:eastAsia="바탕체" w:hAnsi="Times New Roman" w:cs="Times New Roman"/>
                <w:sz w:val="26"/>
                <w:szCs w:val="26"/>
                <w:lang w:val="vi-VN"/>
              </w:rPr>
              <w:lastRenderedPageBreak/>
              <w:t>và trong trường hợp gặp mặt trực tiếp hãy tuân thủ các quy tắc vệ sinh cá nhân như đeo khẩu trang, sử dụng nước rửa tay.</w:t>
            </w:r>
          </w:p>
          <w:p w14:paraId="231E727A" w14:textId="48A5803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Sử dụng các vật dụng cá nhân như tách trà và thìa cá nhân.</w:t>
            </w:r>
          </w:p>
          <w:p w14:paraId="621A79F4"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Khử trùng triệt để các không gian văn phòng cá nhân (bàn làm việc, v.v.) và các vật dụng cá nhân được sử dụng trong nơi làm việc.</w:t>
            </w:r>
          </w:p>
          <w:p w14:paraId="2CC568FF" w14:textId="2AFEC912"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Tránh tụ tập nhỏ, hoạt động câu lạc bộ và tiệc tối, về nhà sớm sau giờ làm việc.</w:t>
            </w:r>
          </w:p>
          <w:p w14:paraId="2C59D2EF" w14:textId="0E4E1234"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Khi sử dụng nhà ăn, hãy ngồi thành hàng hoặc ngồi ngoằn ngoèo hết mức cơ thể; sử dụng nước rửa tay hoặc găng tay vệ sinh trước khi dùng kẹp, đĩa và thìa thông dụng và hạn chế nói chuyện khi nhận bữa ăn và trong lúc ăn.</w:t>
            </w:r>
          </w:p>
          <w:p w14:paraId="0CFDDB91" w14:textId="77777777" w:rsidR="00630C70" w:rsidRPr="00405B5E" w:rsidRDefault="00630C70" w:rsidP="00630C70">
            <w:pPr>
              <w:pStyle w:val="a5"/>
              <w:spacing w:line="360" w:lineRule="auto"/>
              <w:ind w:firstLine="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Tham gia vào việc giảm thiểu sự tập trung đông người bằng cách tuân theo sự phân tán người dùng nhà ăn và đeo khẩu trang ngay sau khi ăn.</w:t>
            </w:r>
          </w:p>
          <w:p w14:paraId="01DCFAC2" w14:textId="4980683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Đeo khẩu trang và hạn chế nói chuyện trong không gian kín như xe buýt đưa đón nhân viên và thang máy.</w:t>
            </w:r>
          </w:p>
          <w:p w14:paraId="158C96FB"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w:t>
            </w:r>
            <w:r w:rsidR="00441439"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Trên xe buýt đưa đón nhân viên, hạn chế nói chuyện, gọi điện thoạ</w:t>
            </w:r>
            <w:r w:rsidR="00441439" w:rsidRPr="00405B5E">
              <w:rPr>
                <w:rFonts w:ascii="Times New Roman" w:eastAsia="바탕체" w:hAnsi="Times New Roman" w:cs="Times New Roman"/>
                <w:sz w:val="26"/>
                <w:szCs w:val="26"/>
                <w:lang w:val="vi-VN"/>
              </w:rPr>
              <w:t>i,</w:t>
            </w:r>
            <w:r w:rsidRPr="00405B5E">
              <w:rPr>
                <w:rFonts w:ascii="Times New Roman" w:eastAsia="바탕체" w:hAnsi="Times New Roman" w:cs="Times New Roman"/>
                <w:sz w:val="26"/>
                <w:szCs w:val="26"/>
                <w:lang w:val="vi-VN"/>
              </w:rPr>
              <w:t xml:space="preserve"> ăn uống và không lên xe nếu số lượng người vượt quá số lượng quy định chở của xe.</w:t>
            </w:r>
          </w:p>
          <w:p w14:paraId="4D88DEFF" w14:textId="09585167"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Tiến hành làm việc sau khi đã thông gió đầy đủ văn phòng, khu vực làm việc, v.v.</w:t>
            </w:r>
          </w:p>
          <w:p w14:paraId="16DFB5E1" w14:textId="1BD72783"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Khi sử dụng các tiện ích công cộng như phòng thay đồ, phòng tắm và phòng nghỉ, hãy giữ khoảng cách với người khác, hạn chế nói chuyện và giảm thiểu thời gian ở lại những khu vực này.</w:t>
            </w:r>
          </w:p>
          <w:p w14:paraId="1F513907" w14:textId="77777777" w:rsidR="00630C70" w:rsidRPr="00405B5E" w:rsidRDefault="000015CC"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630C70" w:rsidRPr="00405B5E">
              <w:rPr>
                <w:rFonts w:ascii="Times New Roman" w:eastAsia="바탕체" w:hAnsi="Times New Roman" w:cs="Times New Roman"/>
                <w:sz w:val="26"/>
                <w:szCs w:val="26"/>
                <w:lang w:val="vi-VN"/>
              </w:rPr>
              <w:t>- Phòng thay đồ sử dụng cách nhau một ô để giữ khoảng cách.</w:t>
            </w:r>
          </w:p>
          <w:p w14:paraId="0A05958B"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Trong trường hợp phòng tắm không có tấm chắn (vách ngăn), sử dụng cách nhau một ô để giữ khoảng cách với người khác.</w:t>
            </w:r>
          </w:p>
          <w:p w14:paraId="169CA35A" w14:textId="0F83B995" w:rsidR="00441439" w:rsidRPr="00405B5E" w:rsidRDefault="00405B5E" w:rsidP="00630C70">
            <w:pPr>
              <w:tabs>
                <w:tab w:val="left" w:pos="9072"/>
              </w:tabs>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Không sử dụng phòng nghỉ chung với nhiều người.</w:t>
            </w:r>
          </w:p>
        </w:tc>
      </w:tr>
    </w:tbl>
    <w:p w14:paraId="58AAF8EC" w14:textId="77777777" w:rsidR="00630C70" w:rsidRPr="00405B5E" w:rsidRDefault="00630C70" w:rsidP="00630C70">
      <w:pPr>
        <w:tabs>
          <w:tab w:val="left" w:pos="9072"/>
        </w:tabs>
        <w:rPr>
          <w:rFonts w:ascii="Times New Roman" w:hAnsi="Times New Roman" w:cs="Times New Roman"/>
          <w:sz w:val="26"/>
          <w:szCs w:val="26"/>
          <w:lang w:val="vi-VN"/>
        </w:rPr>
      </w:pPr>
    </w:p>
    <w:p w14:paraId="321C6408" w14:textId="77777777" w:rsidR="00441439" w:rsidRPr="00405B5E" w:rsidRDefault="00441439" w:rsidP="00630C70">
      <w:pPr>
        <w:tabs>
          <w:tab w:val="left" w:pos="9072"/>
        </w:tabs>
        <w:rPr>
          <w:rFonts w:ascii="Times New Roman" w:hAnsi="Times New Roman" w:cs="Times New Roman"/>
          <w:sz w:val="30"/>
          <w:szCs w:val="30"/>
          <w:lang w:val="vi-VN"/>
        </w:rPr>
      </w:pPr>
    </w:p>
    <w:p w14:paraId="6B927A71" w14:textId="0558A9F1" w:rsidR="002D51FA" w:rsidRPr="00405B5E" w:rsidRDefault="000015CC" w:rsidP="003329D1">
      <w:pPr>
        <w:pStyle w:val="a5"/>
        <w:spacing w:line="360" w:lineRule="auto"/>
        <w:rPr>
          <w:rFonts w:ascii="Times New Roman" w:eastAsia="바탕체" w:hAnsi="Times New Roman" w:cs="Times New Roman"/>
          <w:b/>
          <w:sz w:val="30"/>
          <w:szCs w:val="30"/>
          <w:lang w:val="vi-VN"/>
        </w:rPr>
      </w:pPr>
      <w:r w:rsidRPr="00405B5E">
        <w:rPr>
          <w:rFonts w:ascii="Times New Roman" w:eastAsia="바탕체" w:hAnsi="Times New Roman" w:cs="Times New Roman"/>
          <w:b/>
          <w:sz w:val="30"/>
          <w:szCs w:val="30"/>
          <w:lang w:val="vi-VN"/>
        </w:rPr>
        <w:t>[Quản lý / Người điều hành]</w:t>
      </w:r>
    </w:p>
    <w:tbl>
      <w:tblPr>
        <w:tblStyle w:val="a4"/>
        <w:tblW w:w="0" w:type="auto"/>
        <w:tblLook w:val="04A0" w:firstRow="1" w:lastRow="0" w:firstColumn="1" w:lastColumn="0" w:noHBand="0" w:noVBand="1"/>
      </w:tblPr>
      <w:tblGrid>
        <w:gridCol w:w="9350"/>
      </w:tblGrid>
      <w:tr w:rsidR="000015CC" w:rsidRPr="00402D61" w14:paraId="41A35B66" w14:textId="77777777" w:rsidTr="000015CC">
        <w:tc>
          <w:tcPr>
            <w:tcW w:w="9576" w:type="dxa"/>
          </w:tcPr>
          <w:p w14:paraId="6D7028D3" w14:textId="21755AA0"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lastRenderedPageBreak/>
              <w:t>○</w:t>
            </w:r>
            <w:r w:rsidR="002D51FA" w:rsidRPr="00405B5E">
              <w:rPr>
                <w:rFonts w:ascii="Times New Roman" w:eastAsia="바탕체" w:hAnsi="Times New Roman" w:cs="Times New Roman"/>
                <w:sz w:val="26"/>
                <w:szCs w:val="26"/>
                <w:lang w:val="vi-VN"/>
              </w:rPr>
              <w:t xml:space="preserve"> Người quản lý phòng dịch đưa ra các hướng dẫn phòng dịch dựa trên mật độ công              nhân, điều kiện thông gió, phương pháp làm việc, v.v. và kiểm tra định kỳ xem những hướng dẫn này có được thực hiện hay không.</w:t>
            </w:r>
          </w:p>
          <w:p w14:paraId="02DB1686" w14:textId="7B32A0A7"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Khi thiết lập kế hoạch đào tạo vệ sinh riêng cho nhân viên, tiến hành đào tạo bao gồm hướng dẫn phòng dịch</w:t>
            </w:r>
          </w:p>
          <w:p w14:paraId="29FBCD80" w14:textId="1694386A"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Quản lý đào tạo để đảm bảo khi giao hàng, vận chuyển thịt những người tiếp xúc trực tiếp phải đeo khẩu trang và nếu có thể hãy giao hàng bằng hình thức không tiếp xúc.</w:t>
            </w:r>
          </w:p>
          <w:p w14:paraId="3C077188" w14:textId="260B2473"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Tiến hành đào tạo các hướng dẫn phòng dịch cho công nhân thời vụ (bao gồm cả lao động bán thời gian) tại nơi làm việc và quản lý danh sách (điện tử hoặc viết tay), lưu giữ (hủy bỏ sau 4 tuần bảo quản).</w:t>
            </w:r>
          </w:p>
          <w:p w14:paraId="049B4A92" w14:textId="77777777" w:rsidR="002D51FA" w:rsidRPr="00405B5E" w:rsidRDefault="002D51FA"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Khi công nhân thời vụ thông báo các triệu chứng với người phụ trách, hướng dẫn để họ có thể tan làm ngay lập tức mà không gặp bất lợi gì.</w:t>
            </w:r>
          </w:p>
          <w:p w14:paraId="5488868C" w14:textId="5C6FF304"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Cấm người ngoài vào nơi kinh doanh và trong trường hợp không thể tránh khỏi, hãy ghi lại mục đích đến thăm và quản lý danh sách (điện tử hoặc viết tay) của người ngoài (hủy bỏ sau 4 tuần bảo quản)</w:t>
            </w:r>
          </w:p>
          <w:p w14:paraId="149E9BF4" w14:textId="753FC214" w:rsidR="002D51FA" w:rsidRPr="00405B5E" w:rsidRDefault="002D51FA"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405B5E" w:rsidRPr="00405B5E">
              <w:rPr>
                <w:rFonts w:ascii="Times New Roman" w:eastAsia="바탕체" w:hAnsi="Times New Roman" w:cs="Times New Roman"/>
                <w:sz w:val="26"/>
                <w:szCs w:val="26"/>
                <w:lang w:val="vi-VN"/>
              </w:rPr>
              <w:t>○</w:t>
            </w:r>
            <w:r w:rsidRPr="00405B5E">
              <w:rPr>
                <w:rFonts w:ascii="Times New Roman" w:eastAsia="바탕체" w:hAnsi="Times New Roman" w:cs="Times New Roman"/>
                <w:sz w:val="26"/>
                <w:szCs w:val="26"/>
                <w:lang w:val="vi-VN"/>
              </w:rPr>
              <w:t xml:space="preserve"> Quần áo bảo hộ lao động đặc biệt</w:t>
            </w:r>
            <w:r w:rsidR="00CF3B91"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w:t>
            </w:r>
            <w:r w:rsidR="00CF3B91"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đông lạnh (bao gồm giày và đồng phục) tại nơi làm việc nên được cung cấp riêng lẻ và không được dùng chung.</w:t>
            </w:r>
          </w:p>
          <w:p w14:paraId="23D1931E" w14:textId="2ECFA53E" w:rsidR="000015CC" w:rsidRPr="00405B5E" w:rsidRDefault="00405B5E" w:rsidP="000015CC">
            <w:pPr>
              <w:pStyle w:val="a5"/>
              <w:spacing w:line="360" w:lineRule="auto"/>
              <w:rPr>
                <w:rFonts w:ascii="Times New Roman" w:hAnsi="Times New Roman" w:cs="Times New Roman"/>
                <w:sz w:val="26"/>
                <w:szCs w:val="26"/>
                <w:lang w:val="vi-VN"/>
              </w:rPr>
            </w:pPr>
            <w:r w:rsidRPr="00405B5E">
              <w:rPr>
                <w:rFonts w:ascii="Times New Roman" w:hAnsi="Times New Roman" w:cs="Times New Roman"/>
                <w:sz w:val="26"/>
                <w:szCs w:val="26"/>
                <w:lang w:val="vi-VN"/>
              </w:rPr>
              <w:t>○</w:t>
            </w:r>
            <w:r w:rsidR="000015CC" w:rsidRPr="00405B5E">
              <w:rPr>
                <w:rFonts w:ascii="Times New Roman" w:hAnsi="Times New Roman" w:cs="Times New Roman"/>
                <w:sz w:val="26"/>
                <w:szCs w:val="26"/>
                <w:lang w:val="vi-VN"/>
              </w:rPr>
              <w:t xml:space="preserve"> Khi cấp quần áo bảo hộ lao động đặc biệt / đông lạnh (bao gồm giày và đồng phục) cho công nhân thời vụ (bao gồm cả lao động bán thời gian và khách vãng lai) tại nơi làm việc, hãy đảm bảo cấp riêng cho họ trong tình trạng vệ sinh sạch sẽ đã được giặt và khử trùng, và hướng dẫn không được dùng chung.</w:t>
            </w:r>
          </w:p>
          <w:p w14:paraId="3A05B792" w14:textId="613B2647"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Hướng dẫn các cơ sở gia công thịt thường xuyên thông gió và khử trùng</w:t>
            </w:r>
          </w:p>
          <w:p w14:paraId="0860356F" w14:textId="5004661F"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Hướng dẫn người lao động làm việc trong những nơi làm việc có không gian kín luôn đeo khẩu trang mọi lúc.</w:t>
            </w:r>
          </w:p>
          <w:p w14:paraId="6DEE8B2F" w14:textId="35C2F339"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Chỉ định một người chịu trách nhiệm phòng dịch cho từng khu vực làm việc và chỉ đạo kiểm tra xem nhân viên có luôn đeo khẩu trang và giữ khoảng cách khi làm việc </w:t>
            </w:r>
            <w:r w:rsidR="000015CC" w:rsidRPr="00405B5E">
              <w:rPr>
                <w:rFonts w:ascii="Times New Roman" w:eastAsia="바탕체" w:hAnsi="Times New Roman" w:cs="Times New Roman"/>
                <w:sz w:val="26"/>
                <w:szCs w:val="26"/>
                <w:lang w:val="vi-VN"/>
              </w:rPr>
              <w:lastRenderedPageBreak/>
              <w:t>hay không</w:t>
            </w:r>
          </w:p>
          <w:p w14:paraId="735E7C30" w14:textId="0CB8C83F"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Kiểm tra các triệu chứng của công nhân (sốt, các triệu chứng hô hấp, v.v.) hàng ngày bằng nhiệt kế không tiếp xúc hoặc máy ảnh chụp nhiệt (ít nhất 1 lần một ngày)</w:t>
            </w:r>
          </w:p>
          <w:p w14:paraId="0ACF2FDB" w14:textId="5B496852"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Thông báo khử trùng máy móc / thiết bị, kho lạnh / đông lạnh, v.v. tại nơi làm việc ít nhất 2 lần một ngày</w:t>
            </w:r>
          </w:p>
          <w:p w14:paraId="496BA61F" w14:textId="24F49063"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Duy trì khoảng cách hơn 2m (ít nhất 1m) giữa các công nhân, hoặc điều chỉnh vị trí và hướng của bàn làm việc nhưng trong trường hợp không thể tránh khỏi, kiểm tra xem nhân viên có đeo khẩu trang và đảm bảo đủ thông gió không</w:t>
            </w:r>
          </w:p>
          <w:p w14:paraId="41D0CAA1" w14:textId="0EC37EF7"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Đảm bảo thời gian nghỉ ngơi và khuyến cáo không sử dụng phòng nghỉ với nhiều người</w:t>
            </w:r>
          </w:p>
          <w:p w14:paraId="01FA5464" w14:textId="4B4AE67E"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Phân chia và điều hành thời gian ăn trưa và giải lao giữa các nhân viên đan xen với nhau</w:t>
            </w:r>
          </w:p>
          <w:p w14:paraId="7B8421E5"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Tách thành hai hoặc nhiều nhóm trong giờ ăn (tốt nhất nên chia đều số người trong mỗi nhóm)</w:t>
            </w:r>
          </w:p>
          <w:p w14:paraId="1715366C"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tuân thủ số lượng người giới hạn ở biện pháp hạn chế họp mặt cá nhân theo từng giai đoạn COVID và giữ khoảng cách khi sử dụng nhà hàng bên ngoài.</w:t>
            </w:r>
          </w:p>
          <w:p w14:paraId="23D58AC1" w14:textId="31C73E27"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Tạo ra một bầu không khí trong đó có thể sử dụng tự do các chế độ làm việc linh hoạt và các ngày nghỉ phép.</w:t>
            </w:r>
          </w:p>
          <w:p w14:paraId="5238C675" w14:textId="2631C525"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Giảm bớt các chuyến công tác trong và ngoài nước nhiều nhất có thể.</w:t>
            </w:r>
          </w:p>
          <w:p w14:paraId="6722671E" w14:textId="5DE22C86"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Đối với hội thảo, giáo dục, đào tạo, v.v., hãy sử dụng trực tuyến hoặc video, nhưng trong trường hợp tiến hành bằng hình thức trực tiếp, hãy đo nhiệt độ cơ thể, đeo khẩu trang và chuẩn bị sẵn vật dụng khử trùng</w:t>
            </w:r>
          </w:p>
          <w:p w14:paraId="2DDAEA54" w14:textId="5F0B7B85"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Thông gió văn phòng, xưởng và không gian hoạt động đa chức năng ít nhất 3 lần một ngày</w:t>
            </w:r>
          </w:p>
          <w:p w14:paraId="425C58BB" w14:textId="360A6256"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Duy trì khoảng cách hơn 2m (ít nhất 1m) giữa các công nhân bằng cách sử dụng không gian trống hoặc điều chỉnh vị trí và hướng của màn hình và bàn làm việc. </w:t>
            </w:r>
          </w:p>
          <w:p w14:paraId="6BC4CAF5" w14:textId="7C37CF74"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lastRenderedPageBreak/>
              <w:t>○</w:t>
            </w:r>
            <w:r w:rsidR="000015CC" w:rsidRPr="00405B5E">
              <w:rPr>
                <w:rFonts w:ascii="Times New Roman" w:eastAsia="바탕체" w:hAnsi="Times New Roman" w:cs="Times New Roman"/>
                <w:sz w:val="26"/>
                <w:szCs w:val="26"/>
                <w:lang w:val="vi-VN"/>
              </w:rPr>
              <w:t xml:space="preserve"> Không dẫn dắt hành vi bắn nước bọt tung tóe (trò chuyện ồn ào, hát hò, hô khẩu hiệu, v.v.)</w:t>
            </w:r>
          </w:p>
          <w:p w14:paraId="77AB0EB7"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Truyền đạt chỉ thị công việc và hạng mục thông báo bằng cách sử dụng thời gian nghỉ, v.v. hạn chế nói chuyện trong khi làm việc</w:t>
            </w:r>
          </w:p>
          <w:p w14:paraId="78606A1A" w14:textId="222C3B8C"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Biểu thị trực quan (nhãn dán, sơn, v.v.) để giữ khoảng cách 2m trong khu vực hút thuốc</w:t>
            </w:r>
          </w:p>
          <w:p w14:paraId="25D36FBE" w14:textId="7C052946"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Hướng dẫn đeo khẩu trang và không nói chuyện trong không gian kín như xe buýt đưa đón và thang máy.</w:t>
            </w:r>
          </w:p>
          <w:p w14:paraId="3B728F16" w14:textId="371780CE" w:rsidR="000015CC" w:rsidRPr="00405B5E" w:rsidRDefault="00405B5E"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Trong các không gian chung như phòng thay đồ, phòng tắm, phòng nghỉ, v.v., quản lý số lượng người thích hợp* để giữ khoảng cách với những người khác và thông gió thường xuyên bằng các thiết bị thông gió thích hợp (ít nhất 2 giờ một lần) và khử trùng kỹ lưỡng (ít nhất 1 lần một ngày) các bề mặt thường xuyên chạm vào (lối vào và lối ra). </w:t>
            </w:r>
          </w:p>
          <w:p w14:paraId="34E80846" w14:textId="77777777" w:rsidR="000015CC" w:rsidRPr="00405B5E" w:rsidRDefault="000015CC" w:rsidP="002D51FA">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Ví dụ: Khi bố trí tủ vật dụng cá nhân (tủ khóa) trong phòng thay đồ, hãy đặ</w:t>
            </w:r>
            <w:r w:rsidR="002D51FA" w:rsidRPr="00405B5E">
              <w:rPr>
                <w:rFonts w:ascii="Times New Roman" w:eastAsia="바탕체" w:hAnsi="Times New Roman" w:cs="Times New Roman"/>
                <w:sz w:val="26"/>
                <w:szCs w:val="26"/>
                <w:lang w:val="vi-VN"/>
              </w:rPr>
              <w:t>t chúng cách xa nhau</w:t>
            </w:r>
          </w:p>
          <w:p w14:paraId="449231A2" w14:textId="13DE846B" w:rsidR="000015CC" w:rsidRPr="00405B5E" w:rsidRDefault="00405B5E"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Lắp đặt màn chắn trong suốt giữa các ghế trong nhà ăn hoặc nếu có thể hãy sắp xếp ngồi thành hàng hoặc ngồi ngoằn ngoèo.</w:t>
            </w:r>
          </w:p>
          <w:p w14:paraId="3786E347" w14:textId="77777777" w:rsidR="000015CC" w:rsidRPr="00405B5E" w:rsidRDefault="000015CC"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Thông báo hướng dẫn đeo khẩu trang ngay sau khi ăn xong, hạn chế nói chuyện trong trạng thái tháo khẩu trang khi nhận thức ăn và trong khi ăn.</w:t>
            </w:r>
          </w:p>
          <w:p w14:paraId="4CC9E2F3" w14:textId="77777777" w:rsidR="000015CC" w:rsidRPr="00405B5E" w:rsidRDefault="000015CC"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Để sẵn nước rửa tay tại cửa ra vào và trên bàn (nếu cần, chuẩn bị thêm găng tay vệ sinh)</w:t>
            </w:r>
          </w:p>
          <w:p w14:paraId="78145B0B" w14:textId="15515B5F" w:rsidR="000015CC" w:rsidRPr="00405B5E" w:rsidRDefault="00405B5E"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Đặt sẵn hoặc cung cấp các vật dụng làm sạch và khử trùng cá nhân</w:t>
            </w:r>
          </w:p>
          <w:p w14:paraId="3FF59BDF" w14:textId="24431012" w:rsidR="000015CC" w:rsidRPr="00405B5E" w:rsidRDefault="00405B5E"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Hướng dẫn đặt sẵn, cung cấp hoặc hỗ trợ mua khẩu trang và các vật dụng vệ sinh phù hợp với điều kiện công ty và giữ vệ sinh, khử trùng các thiết bị văn phòng và đồ dùng văn phòng.</w:t>
            </w:r>
          </w:p>
          <w:p w14:paraId="4C69A2FC" w14:textId="77777777" w:rsidR="000015CC" w:rsidRPr="00405B5E" w:rsidRDefault="000015CC"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Xem xét môi trường làm việc của nhà máy gia công thịt phải thay khẩu trang thường xuyên do ẩm ướt hoặc nhiễm bẩn</w:t>
            </w:r>
          </w:p>
          <w:p w14:paraId="0B9E89BF" w14:textId="24638793"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lastRenderedPageBreak/>
              <w:t>○</w:t>
            </w:r>
            <w:r w:rsidR="000015CC" w:rsidRPr="00405B5E">
              <w:rPr>
                <w:rFonts w:ascii="Times New Roman" w:eastAsia="바탕체" w:hAnsi="Times New Roman" w:cs="Times New Roman"/>
                <w:sz w:val="26"/>
                <w:szCs w:val="26"/>
                <w:lang w:val="vi-VN"/>
              </w:rPr>
              <w:t xml:space="preserve"> Đào tạo hoặc dán thông báo các biện pháp quản lý vệ sinh như rửa tay, sử dụng chất khử trùng tay, qui định ho, v.v.</w:t>
            </w:r>
          </w:p>
          <w:p w14:paraId="5C1722F3" w14:textId="683D2C1C"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Khi sử dụng xe dùng chung của công ty, hãy đặt sẵn nước rửa tay bên trong xe và tuân thủ các quy tắc vệ sinh cá nhân như người đi xe phải đeo khẩu trang trên xe và thường xuyên khử trùng bên trong xe</w:t>
            </w:r>
          </w:p>
          <w:p w14:paraId="7EA4B7D0"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hạn chế nói chuyện, gọi điện thoại, ăn thức ăn trong xe và quản lý số lượng người đi xe để không vượt quá số lượng quy định chở của xe.</w:t>
            </w:r>
          </w:p>
          <w:p w14:paraId="102CAA37"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Thường xuyên mở cửa sổ để thông gió khi điều khiển xe</w:t>
            </w:r>
          </w:p>
          <w:p w14:paraId="1C8AB901" w14:textId="50980996"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Chuẩn bị phòng họp đơn giản để tiếp người ngoài phù hợp với tình hình công ty.</w:t>
            </w:r>
          </w:p>
          <w:p w14:paraId="10E8179C" w14:textId="7117F2CF"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Tránh tụ tập nhỏ, hoạt động câu lạc bộ và tiệc tối, về nhà sớm sau giờ làm việc.</w:t>
            </w:r>
          </w:p>
          <w:p w14:paraId="32DE70A6"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p>
          <w:p w14:paraId="47632586" w14:textId="0E49F368" w:rsidR="000015CC" w:rsidRPr="00405B5E" w:rsidRDefault="000015CC" w:rsidP="00CF3B91">
            <w:pPr>
              <w:pStyle w:val="a5"/>
              <w:spacing w:line="360" w:lineRule="auto"/>
              <w:rPr>
                <w:rFonts w:ascii="Times New Roman" w:eastAsia="바탕체" w:hAnsi="Times New Roman" w:cs="Times New Roman"/>
                <w:b/>
                <w:sz w:val="26"/>
                <w:szCs w:val="26"/>
                <w:lang w:val="vi-VN"/>
              </w:rPr>
            </w:pPr>
            <w:r w:rsidRPr="00405B5E">
              <w:rPr>
                <w:rFonts w:ascii="Times New Roman" w:eastAsia="바탕체" w:hAnsi="Times New Roman" w:cs="Times New Roman"/>
                <w:b/>
                <w:sz w:val="26"/>
                <w:szCs w:val="26"/>
                <w:lang w:val="vi-VN"/>
              </w:rPr>
              <w:t xml:space="preserve">※ Nhà vệ sinh công cộng, phương tiện xe dùng chung, nhà ăn và ký túc xá tại nơi làm việc phải được làm chuẩn theo hướng dẫn của loại hình liên quan (nhà vệ sinh công cộng, phương tiện giao thông công cộng, nhà ăn của công ty, ký túc xá, v.v.) trong “Hướng dẫn chi tiết về giãn cách xã hội trong cuộc sống hàng ngày” được phân phối bởi Trụ sở Đối sách Thảm họa và An toàn Trung ương. </w:t>
            </w:r>
          </w:p>
        </w:tc>
      </w:tr>
    </w:tbl>
    <w:p w14:paraId="32F62A1A" w14:textId="77777777" w:rsidR="000015CC" w:rsidRPr="000015CC" w:rsidRDefault="000015CC" w:rsidP="00630C70">
      <w:pPr>
        <w:tabs>
          <w:tab w:val="left" w:pos="9072"/>
        </w:tabs>
        <w:rPr>
          <w:sz w:val="26"/>
          <w:szCs w:val="26"/>
          <w:lang w:val="vi-VN"/>
        </w:rPr>
      </w:pPr>
    </w:p>
    <w:sectPr w:rsidR="000015CC" w:rsidRPr="000015CC">
      <w:headerReference w:type="even" r:id="rId7"/>
      <w:headerReference w:type="default" r:id="rId8"/>
      <w:footerReference w:type="even" r:id="rId9"/>
      <w:footerReference w:type="default" r:id="rId10"/>
      <w:headerReference w:type="first" r:id="rId11"/>
      <w:footerReference w:type="first" r:id="rId12"/>
      <w:pgSz w:w="12240" w:h="15840"/>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44C3" w14:textId="77777777" w:rsidR="003512A5" w:rsidRDefault="003512A5" w:rsidP="00402D61">
      <w:pPr>
        <w:spacing w:after="0" w:line="240" w:lineRule="auto"/>
      </w:pPr>
      <w:r>
        <w:separator/>
      </w:r>
    </w:p>
  </w:endnote>
  <w:endnote w:type="continuationSeparator" w:id="0">
    <w:p w14:paraId="4714C794" w14:textId="77777777" w:rsidR="003512A5" w:rsidRDefault="003512A5" w:rsidP="0040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altName w:val="한컴돋움"/>
    <w:panose1 w:val="020B0804000101010101"/>
    <w:charset w:val="81"/>
    <w:family w:val="roman"/>
    <w:pitch w:val="variable"/>
    <w:sig w:usb0="F7002EFF" w:usb1="19DFFFFF" w:usb2="001BFDD7" w:usb3="00000000" w:csb0="001F01FF" w:csb1="00000000"/>
  </w:font>
  <w:font w:name="HCI Poppy">
    <w:altName w:val="Cambria"/>
    <w:panose1 w:val="00000000000000000000"/>
    <w:charset w:val="00"/>
    <w:family w:val="roman"/>
    <w:notTrueType/>
    <w:pitch w:val="default"/>
  </w:font>
  <w:font w:name="휴먼명조">
    <w:altName w:val="맑은 고딕"/>
    <w:panose1 w:val="02010504000101010101"/>
    <w:charset w:val="81"/>
    <w:family w:val="auto"/>
    <w:pitch w:val="variable"/>
    <w:sig w:usb0="800002A7" w:usb1="19D77CFB" w:usb2="00000010" w:usb3="00000000" w:csb0="00080000" w:csb1="00000000"/>
  </w:font>
  <w:font w:name="HY헤드라인M">
    <w:altName w:val="한컴 윤체 M"/>
    <w:panose1 w:val="02030600000101010101"/>
    <w:charset w:val="81"/>
    <w:family w:val="roman"/>
    <w:pitch w:val="variable"/>
    <w:sig w:usb0="900002A7" w:usb1="09D77CF9"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96A8" w14:textId="77777777" w:rsidR="00402D61" w:rsidRDefault="00402D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38053"/>
      <w:docPartObj>
        <w:docPartGallery w:val="Page Numbers (Bottom of Page)"/>
        <w:docPartUnique/>
      </w:docPartObj>
    </w:sdtPr>
    <w:sdtContent>
      <w:p w14:paraId="7ABE021E" w14:textId="2F343D81" w:rsidR="00402D61" w:rsidRDefault="00402D61">
        <w:pPr>
          <w:pStyle w:val="a7"/>
          <w:jc w:val="center"/>
        </w:pPr>
        <w:r>
          <w:fldChar w:fldCharType="begin"/>
        </w:r>
        <w:r>
          <w:instrText>PAGE   \* MERGEFORMAT</w:instrText>
        </w:r>
        <w:r>
          <w:fldChar w:fldCharType="separate"/>
        </w:r>
        <w:r>
          <w:rPr>
            <w:lang w:val="ko-KR"/>
          </w:rPr>
          <w:t>2</w:t>
        </w:r>
        <w:r>
          <w:fldChar w:fldCharType="end"/>
        </w:r>
      </w:p>
    </w:sdtContent>
  </w:sdt>
  <w:p w14:paraId="3ED4FBDD" w14:textId="77777777" w:rsidR="00402D61" w:rsidRDefault="00402D6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CF65" w14:textId="77777777" w:rsidR="00402D61" w:rsidRDefault="00402D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EC31" w14:textId="77777777" w:rsidR="003512A5" w:rsidRDefault="003512A5" w:rsidP="00402D61">
      <w:pPr>
        <w:spacing w:after="0" w:line="240" w:lineRule="auto"/>
      </w:pPr>
      <w:r>
        <w:separator/>
      </w:r>
    </w:p>
  </w:footnote>
  <w:footnote w:type="continuationSeparator" w:id="0">
    <w:p w14:paraId="7A7BE80F" w14:textId="77777777" w:rsidR="003512A5" w:rsidRDefault="003512A5" w:rsidP="0040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A126" w14:textId="77777777" w:rsidR="00402D61" w:rsidRDefault="00402D6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AC8B" w14:textId="77777777" w:rsidR="00402D61" w:rsidRDefault="00402D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7C9A" w14:textId="77777777" w:rsidR="00402D61" w:rsidRDefault="00402D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F5610"/>
    <w:multiLevelType w:val="hybridMultilevel"/>
    <w:tmpl w:val="5652E0E6"/>
    <w:lvl w:ilvl="0" w:tplc="28BE5B5C">
      <w:numFmt w:val="bullet"/>
      <w:lvlText w:val=""/>
      <w:lvlJc w:val="left"/>
      <w:pPr>
        <w:ind w:left="460" w:hanging="360"/>
      </w:pPr>
      <w:rPr>
        <w:rFonts w:ascii="Symbol" w:eastAsia="바탕체"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70"/>
    <w:rsid w:val="000015CC"/>
    <w:rsid w:val="000E615A"/>
    <w:rsid w:val="0016243E"/>
    <w:rsid w:val="00232DA4"/>
    <w:rsid w:val="002D51FA"/>
    <w:rsid w:val="00310696"/>
    <w:rsid w:val="003329D1"/>
    <w:rsid w:val="003512A5"/>
    <w:rsid w:val="00402D61"/>
    <w:rsid w:val="00405B5E"/>
    <w:rsid w:val="00427BDC"/>
    <w:rsid w:val="00441439"/>
    <w:rsid w:val="00630C70"/>
    <w:rsid w:val="00CF3B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C60D"/>
  <w15:docId w15:val="{18067BCD-E05D-44DB-8209-2FDCD13E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C70"/>
    <w:pPr>
      <w:widowControl w:val="0"/>
      <w:wordWrap w:val="0"/>
      <w:autoSpaceDE w:val="0"/>
      <w:autoSpaceDN w:val="0"/>
      <w:spacing w:after="160" w:line="259" w:lineRule="auto"/>
      <w:jc w:val="both"/>
    </w:pPr>
    <w:rPr>
      <w:kern w:val="2"/>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630C7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kern w:val="2"/>
      <w:sz w:val="20"/>
      <w:shd w:val="clear" w:color="000000" w:fill="auto"/>
    </w:rPr>
  </w:style>
  <w:style w:type="table" w:styleId="a4">
    <w:name w:val="Table Grid"/>
    <w:basedOn w:val="a1"/>
    <w:uiPriority w:val="59"/>
    <w:rsid w:val="0063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
    <w:uiPriority w:val="29"/>
    <w:rsid w:val="00630C7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20" w:line="384" w:lineRule="auto"/>
      <w:ind w:left="460" w:hanging="360"/>
      <w:jc w:val="both"/>
      <w:textAlignment w:val="baseline"/>
    </w:pPr>
    <w:rPr>
      <w:rFonts w:ascii="HCI Poppy" w:eastAsia="휴먼명조"/>
      <w:color w:val="000000"/>
      <w:kern w:val="2"/>
      <w:sz w:val="24"/>
      <w:shd w:val="clear" w:color="000000" w:fill="auto"/>
    </w:rPr>
  </w:style>
  <w:style w:type="paragraph" w:styleId="a6">
    <w:name w:val="header"/>
    <w:basedOn w:val="a"/>
    <w:link w:val="Char"/>
    <w:uiPriority w:val="99"/>
    <w:unhideWhenUsed/>
    <w:rsid w:val="00402D61"/>
    <w:pPr>
      <w:tabs>
        <w:tab w:val="center" w:pos="4513"/>
        <w:tab w:val="right" w:pos="9026"/>
      </w:tabs>
      <w:snapToGrid w:val="0"/>
    </w:pPr>
  </w:style>
  <w:style w:type="character" w:customStyle="1" w:styleId="Char">
    <w:name w:val="머리글 Char"/>
    <w:basedOn w:val="a0"/>
    <w:link w:val="a6"/>
    <w:uiPriority w:val="99"/>
    <w:rsid w:val="00402D61"/>
    <w:rPr>
      <w:kern w:val="2"/>
      <w:sz w:val="20"/>
    </w:rPr>
  </w:style>
  <w:style w:type="paragraph" w:styleId="a7">
    <w:name w:val="footer"/>
    <w:basedOn w:val="a"/>
    <w:link w:val="Char0"/>
    <w:uiPriority w:val="99"/>
    <w:unhideWhenUsed/>
    <w:rsid w:val="00402D61"/>
    <w:pPr>
      <w:tabs>
        <w:tab w:val="center" w:pos="4513"/>
        <w:tab w:val="right" w:pos="9026"/>
      </w:tabs>
      <w:snapToGrid w:val="0"/>
    </w:pPr>
  </w:style>
  <w:style w:type="character" w:customStyle="1" w:styleId="Char0">
    <w:name w:val="바닥글 Char"/>
    <w:basedOn w:val="a0"/>
    <w:link w:val="a7"/>
    <w:uiPriority w:val="99"/>
    <w:rsid w:val="00402D61"/>
    <w:rPr>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2024</Words>
  <Characters>11543</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cp:revision>
  <cp:lastPrinted>2021-08-17T06:19:00Z</cp:lastPrinted>
  <dcterms:created xsi:type="dcterms:W3CDTF">2021-08-12T09:26:00Z</dcterms:created>
  <dcterms:modified xsi:type="dcterms:W3CDTF">2021-08-17T06:19:00Z</dcterms:modified>
</cp:coreProperties>
</file>